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1FDE" w:rsidRDefault="007D5838">
      <w:pPr>
        <w:spacing w:line="360" w:lineRule="auto"/>
        <w:rPr>
          <w:rFonts w:ascii="黑体" w:eastAsia="黑体" w:hAnsi="宋体" w:cs="黑体"/>
          <w:color w:val="000000"/>
          <w:kern w:val="0"/>
          <w:sz w:val="36"/>
          <w:szCs w:val="36"/>
        </w:rPr>
      </w:pPr>
      <w:bookmarkStart w:id="0" w:name="OLE_LINK13"/>
      <w:bookmarkStart w:id="1" w:name="OLE_LINK14"/>
      <w:r>
        <w:rPr>
          <w:rFonts w:ascii="黑体" w:eastAsia="黑体" w:hAnsi="黑体" w:cs="黑体" w:hint="eastAsia"/>
          <w:sz w:val="32"/>
          <w:szCs w:val="32"/>
        </w:rPr>
        <w:t xml:space="preserve">附件八        </w:t>
      </w:r>
      <w:r w:rsidR="00E538B1">
        <w:rPr>
          <w:rFonts w:ascii="黑体" w:eastAsia="黑体" w:hAnsi="黑体" w:cs="黑体" w:hint="eastAsia"/>
          <w:sz w:val="32"/>
          <w:szCs w:val="32"/>
        </w:rPr>
        <w:t xml:space="preserve">            </w:t>
      </w:r>
      <w:r>
        <w:rPr>
          <w:rFonts w:ascii="黑体" w:eastAsia="黑体" w:hAnsi="黑体" w:cs="黑体" w:hint="eastAsia"/>
          <w:sz w:val="32"/>
          <w:szCs w:val="32"/>
        </w:rPr>
        <w:t xml:space="preserve">   </w:t>
      </w:r>
      <w:r w:rsidR="00006C62">
        <w:rPr>
          <w:rFonts w:ascii="黑体" w:eastAsia="黑体" w:hAnsi="黑体" w:cs="黑体" w:hint="eastAsia"/>
          <w:sz w:val="32"/>
          <w:szCs w:val="32"/>
        </w:rPr>
        <w:t>四川省工程造价从业人员不良行为</w:t>
      </w:r>
      <w:r w:rsidR="006B1BA7">
        <w:rPr>
          <w:rFonts w:ascii="黑体" w:eastAsia="黑体" w:hAnsi="黑体" w:cs="黑体" w:hint="eastAsia"/>
          <w:sz w:val="32"/>
          <w:szCs w:val="32"/>
        </w:rPr>
        <w:t xml:space="preserve">                </w:t>
      </w:r>
      <w:r w:rsidR="001B4944">
        <w:rPr>
          <w:rFonts w:ascii="黑体" w:eastAsia="黑体" w:hAnsi="黑体" w:cs="黑体" w:hint="eastAsia"/>
          <w:sz w:val="32"/>
          <w:szCs w:val="32"/>
        </w:rPr>
        <w:t xml:space="preserve"> </w:t>
      </w:r>
    </w:p>
    <w:tbl>
      <w:tblPr>
        <w:tblW w:w="14190" w:type="dxa"/>
        <w:tblBorders>
          <w:top w:val="single" w:sz="4" w:space="0" w:color="auto"/>
          <w:right w:val="single" w:sz="4" w:space="0" w:color="auto"/>
        </w:tblBorders>
        <w:tblLayout w:type="fixed"/>
        <w:tblCellMar>
          <w:top w:w="15" w:type="dxa"/>
          <w:left w:w="15" w:type="dxa"/>
          <w:bottom w:w="15" w:type="dxa"/>
          <w:right w:w="15" w:type="dxa"/>
        </w:tblCellMar>
        <w:tblLook w:val="04A0"/>
      </w:tblPr>
      <w:tblGrid>
        <w:gridCol w:w="777"/>
        <w:gridCol w:w="1095"/>
        <w:gridCol w:w="9625"/>
        <w:gridCol w:w="2693"/>
      </w:tblGrid>
      <w:tr w:rsidR="00134541" w:rsidTr="00134541">
        <w:trPr>
          <w:trHeight w:val="285"/>
        </w:trPr>
        <w:tc>
          <w:tcPr>
            <w:tcW w:w="777" w:type="dxa"/>
            <w:tcBorders>
              <w:left w:val="single" w:sz="4" w:space="0" w:color="000000"/>
              <w:bottom w:val="single" w:sz="4" w:space="0" w:color="000000"/>
            </w:tcBorders>
            <w:shd w:val="clear" w:color="auto" w:fill="auto"/>
            <w:vAlign w:val="center"/>
          </w:tcPr>
          <w:bookmarkEnd w:id="0"/>
          <w:bookmarkEnd w:id="1"/>
          <w:p w:rsidR="00134541" w:rsidRDefault="00134541">
            <w:pPr>
              <w:widowControl/>
              <w:jc w:val="center"/>
              <w:textAlignment w:val="center"/>
              <w:rPr>
                <w:rFonts w:ascii="宋体" w:hAnsi="宋体" w:cs="宋体"/>
                <w:b/>
                <w:color w:val="000000"/>
                <w:sz w:val="22"/>
              </w:rPr>
            </w:pPr>
            <w:r>
              <w:rPr>
                <w:rFonts w:ascii="宋体" w:hAnsi="宋体" w:cs="宋体" w:hint="eastAsia"/>
                <w:b/>
                <w:color w:val="000000"/>
                <w:kern w:val="0"/>
                <w:sz w:val="22"/>
              </w:rPr>
              <w:t>行为</w:t>
            </w:r>
            <w:r>
              <w:rPr>
                <w:rFonts w:ascii="宋体" w:hAnsi="宋体" w:cs="宋体" w:hint="eastAsia"/>
                <w:b/>
                <w:color w:val="000000"/>
                <w:kern w:val="0"/>
                <w:sz w:val="22"/>
              </w:rPr>
              <w:br/>
              <w:t>类别</w:t>
            </w:r>
          </w:p>
        </w:tc>
        <w:tc>
          <w:tcPr>
            <w:tcW w:w="1095" w:type="dxa"/>
            <w:tcBorders>
              <w:left w:val="single" w:sz="4" w:space="0" w:color="000000"/>
              <w:bottom w:val="single" w:sz="4" w:space="0" w:color="000000"/>
            </w:tcBorders>
            <w:shd w:val="clear" w:color="auto" w:fill="auto"/>
            <w:vAlign w:val="center"/>
          </w:tcPr>
          <w:p w:rsidR="00134541" w:rsidRDefault="00134541">
            <w:pPr>
              <w:widowControl/>
              <w:jc w:val="center"/>
              <w:textAlignment w:val="center"/>
              <w:rPr>
                <w:rFonts w:ascii="宋体" w:hAnsi="宋体" w:cs="宋体"/>
                <w:b/>
                <w:color w:val="000000"/>
                <w:sz w:val="22"/>
              </w:rPr>
            </w:pPr>
            <w:r>
              <w:rPr>
                <w:rFonts w:ascii="宋体" w:hAnsi="宋体" w:cs="宋体" w:hint="eastAsia"/>
                <w:b/>
                <w:color w:val="000000"/>
                <w:kern w:val="0"/>
                <w:sz w:val="22"/>
              </w:rPr>
              <w:t>行为代码</w:t>
            </w:r>
          </w:p>
        </w:tc>
        <w:tc>
          <w:tcPr>
            <w:tcW w:w="9625" w:type="dxa"/>
            <w:tcBorders>
              <w:left w:val="single" w:sz="4" w:space="0" w:color="000000"/>
              <w:bottom w:val="single" w:sz="4" w:space="0" w:color="000000"/>
            </w:tcBorders>
            <w:shd w:val="clear" w:color="auto" w:fill="auto"/>
            <w:vAlign w:val="center"/>
          </w:tcPr>
          <w:p w:rsidR="00134541" w:rsidRDefault="00134541">
            <w:pPr>
              <w:widowControl/>
              <w:jc w:val="center"/>
              <w:textAlignment w:val="center"/>
              <w:rPr>
                <w:rFonts w:ascii="宋体" w:hAnsi="宋体" w:cs="宋体"/>
                <w:b/>
                <w:color w:val="000000"/>
                <w:sz w:val="22"/>
              </w:rPr>
            </w:pPr>
            <w:r>
              <w:rPr>
                <w:rFonts w:ascii="宋体" w:hAnsi="宋体" w:cs="宋体" w:hint="eastAsia"/>
                <w:b/>
                <w:color w:val="000000"/>
                <w:kern w:val="0"/>
                <w:sz w:val="22"/>
              </w:rPr>
              <w:t>不良行为</w:t>
            </w:r>
          </w:p>
        </w:tc>
        <w:tc>
          <w:tcPr>
            <w:tcW w:w="2693" w:type="dxa"/>
            <w:tcBorders>
              <w:left w:val="single" w:sz="4" w:space="0" w:color="000000"/>
              <w:bottom w:val="single" w:sz="4" w:space="0" w:color="000000"/>
            </w:tcBorders>
            <w:shd w:val="clear" w:color="auto" w:fill="auto"/>
            <w:vAlign w:val="center"/>
          </w:tcPr>
          <w:p w:rsidR="00134541" w:rsidRDefault="00134541">
            <w:pPr>
              <w:widowControl/>
              <w:jc w:val="center"/>
              <w:textAlignment w:val="center"/>
              <w:rPr>
                <w:rFonts w:ascii="宋体" w:hAnsi="宋体" w:cs="宋体"/>
                <w:b/>
                <w:color w:val="000000"/>
                <w:kern w:val="0"/>
                <w:sz w:val="22"/>
              </w:rPr>
            </w:pPr>
            <w:r>
              <w:rPr>
                <w:rFonts w:ascii="宋体" w:hAnsi="宋体" w:cs="宋体" w:hint="eastAsia"/>
                <w:b/>
                <w:color w:val="000000"/>
                <w:kern w:val="0"/>
                <w:sz w:val="22"/>
              </w:rPr>
              <w:t>记不良行为（次）</w:t>
            </w:r>
          </w:p>
        </w:tc>
      </w:tr>
      <w:tr w:rsidR="00134541" w:rsidTr="00134541">
        <w:trPr>
          <w:trHeight w:val="773"/>
        </w:trPr>
        <w:tc>
          <w:tcPr>
            <w:tcW w:w="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4541" w:rsidRDefault="00134541">
            <w:pPr>
              <w:widowControl/>
              <w:jc w:val="center"/>
              <w:textAlignment w:val="center"/>
              <w:rPr>
                <w:rFonts w:ascii="仿宋" w:eastAsia="仿宋" w:hAnsi="仿宋" w:cs="仿宋"/>
                <w:color w:val="000000"/>
                <w:sz w:val="22"/>
              </w:rPr>
            </w:pPr>
            <w:bookmarkStart w:id="2" w:name="OLE_LINK26" w:colFirst="1" w:colLast="1"/>
            <w:r>
              <w:rPr>
                <w:rFonts w:ascii="仿宋" w:eastAsia="仿宋" w:hAnsi="仿宋" w:cs="仿宋" w:hint="eastAsia"/>
                <w:color w:val="000000"/>
                <w:kern w:val="0"/>
                <w:sz w:val="22"/>
              </w:rPr>
              <w:t>R1-1</w:t>
            </w:r>
            <w:r>
              <w:rPr>
                <w:rFonts w:ascii="仿宋" w:eastAsia="仿宋" w:hAnsi="仿宋" w:cs="仿宋" w:hint="eastAsia"/>
                <w:color w:val="000000"/>
                <w:kern w:val="0"/>
                <w:sz w:val="22"/>
              </w:rPr>
              <w:br/>
              <w:t>注册</w:t>
            </w:r>
          </w:p>
        </w:tc>
        <w:tc>
          <w:tcPr>
            <w:tcW w:w="1095" w:type="dxa"/>
            <w:tcBorders>
              <w:top w:val="single" w:sz="4" w:space="0" w:color="000000"/>
              <w:left w:val="single" w:sz="4" w:space="0" w:color="000000"/>
              <w:bottom w:val="single" w:sz="4" w:space="0" w:color="000000"/>
            </w:tcBorders>
            <w:shd w:val="clear" w:color="auto" w:fill="auto"/>
            <w:vAlign w:val="center"/>
          </w:tcPr>
          <w:p w:rsidR="00134541" w:rsidRDefault="00134541">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R1-1-01</w:t>
            </w:r>
          </w:p>
        </w:tc>
        <w:tc>
          <w:tcPr>
            <w:tcW w:w="9625" w:type="dxa"/>
            <w:tcBorders>
              <w:top w:val="single" w:sz="4" w:space="0" w:color="000000"/>
              <w:left w:val="single" w:sz="4" w:space="0" w:color="000000"/>
              <w:bottom w:val="single" w:sz="4" w:space="0" w:color="000000"/>
            </w:tcBorders>
            <w:shd w:val="clear" w:color="auto" w:fill="auto"/>
            <w:vAlign w:val="center"/>
          </w:tcPr>
          <w:p w:rsidR="00134541" w:rsidRDefault="00134541">
            <w:pPr>
              <w:widowControl/>
              <w:textAlignment w:val="center"/>
              <w:rPr>
                <w:rFonts w:ascii="仿宋" w:eastAsia="仿宋" w:hAnsi="仿宋" w:cs="仿宋"/>
                <w:color w:val="000000"/>
                <w:sz w:val="22"/>
              </w:rPr>
            </w:pPr>
            <w:r>
              <w:rPr>
                <w:rFonts w:ascii="仿宋" w:eastAsia="仿宋" w:hAnsi="仿宋" w:cs="仿宋" w:hint="eastAsia"/>
                <w:color w:val="000000"/>
                <w:kern w:val="0"/>
                <w:sz w:val="22"/>
              </w:rPr>
              <w:t>隐瞒有关情况或者提供虚假材料申请注册的</w:t>
            </w:r>
            <w:r>
              <w:rPr>
                <w:rFonts w:ascii="仿宋" w:eastAsia="仿宋" w:hAnsi="仿宋" w:cs="仿宋" w:hint="eastAsia"/>
                <w:color w:val="000000"/>
                <w:kern w:val="0"/>
                <w:sz w:val="22"/>
              </w:rPr>
              <w:br/>
            </w:r>
          </w:p>
        </w:tc>
        <w:tc>
          <w:tcPr>
            <w:tcW w:w="2693" w:type="dxa"/>
            <w:tcBorders>
              <w:top w:val="single" w:sz="4" w:space="0" w:color="000000"/>
              <w:left w:val="single" w:sz="4" w:space="0" w:color="000000"/>
              <w:bottom w:val="single" w:sz="4" w:space="0" w:color="000000"/>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1</w:t>
            </w:r>
          </w:p>
        </w:tc>
      </w:tr>
      <w:tr w:rsidR="00134541" w:rsidTr="00134541">
        <w:trPr>
          <w:trHeight w:val="433"/>
        </w:trPr>
        <w:tc>
          <w:tcPr>
            <w:tcW w:w="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000000"/>
              <w:left w:val="single" w:sz="4" w:space="0" w:color="000000"/>
              <w:bottom w:val="single" w:sz="4" w:space="0" w:color="000000"/>
            </w:tcBorders>
            <w:shd w:val="clear" w:color="auto" w:fill="auto"/>
            <w:vAlign w:val="center"/>
          </w:tcPr>
          <w:p w:rsidR="00134541" w:rsidRDefault="00134541">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R1-1-02</w:t>
            </w:r>
          </w:p>
        </w:tc>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541" w:rsidRDefault="00134541">
            <w:pPr>
              <w:widowControl/>
              <w:textAlignment w:val="center"/>
              <w:rPr>
                <w:rFonts w:ascii="仿宋" w:eastAsia="仿宋" w:hAnsi="仿宋" w:cs="仿宋"/>
                <w:color w:val="000000"/>
                <w:sz w:val="22"/>
              </w:rPr>
            </w:pPr>
            <w:r>
              <w:rPr>
                <w:rFonts w:ascii="仿宋" w:eastAsia="仿宋" w:hAnsi="仿宋" w:cs="仿宋" w:hint="eastAsia"/>
                <w:color w:val="000000"/>
                <w:kern w:val="0"/>
                <w:sz w:val="22"/>
              </w:rPr>
              <w:t>以欺骗、贿赂等不正当手段取得注册证书的</w:t>
            </w:r>
            <w:r>
              <w:rPr>
                <w:rFonts w:ascii="仿宋" w:eastAsia="仿宋" w:hAnsi="仿宋" w:cs="仿宋" w:hint="eastAsia"/>
                <w:color w:val="000000"/>
                <w:kern w:val="0"/>
                <w:sz w:val="22"/>
              </w:rPr>
              <w:br/>
            </w:r>
          </w:p>
        </w:tc>
        <w:tc>
          <w:tcPr>
            <w:tcW w:w="2693" w:type="dxa"/>
            <w:tcBorders>
              <w:top w:val="single" w:sz="4" w:space="0" w:color="000000"/>
              <w:left w:val="single" w:sz="4" w:space="0" w:color="000000"/>
              <w:bottom w:val="single" w:sz="4" w:space="0" w:color="000000"/>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1</w:t>
            </w:r>
          </w:p>
        </w:tc>
      </w:tr>
      <w:bookmarkEnd w:id="2"/>
      <w:tr w:rsidR="00134541" w:rsidTr="00134541">
        <w:trPr>
          <w:trHeight w:val="285"/>
        </w:trPr>
        <w:tc>
          <w:tcPr>
            <w:tcW w:w="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541" w:rsidRDefault="00134541">
            <w:pPr>
              <w:widowControl/>
              <w:jc w:val="center"/>
              <w:textAlignment w:val="center"/>
              <w:rPr>
                <w:rFonts w:ascii="宋体" w:hAnsi="宋体" w:cs="宋体"/>
                <w:color w:val="FF0000"/>
                <w:sz w:val="24"/>
                <w:szCs w:val="24"/>
              </w:rPr>
            </w:pPr>
            <w:r>
              <w:rPr>
                <w:rFonts w:ascii="仿宋" w:eastAsia="仿宋" w:hAnsi="仿宋" w:cs="仿宋" w:hint="eastAsia"/>
                <w:color w:val="000000"/>
                <w:kern w:val="0"/>
                <w:sz w:val="22"/>
              </w:rPr>
              <w:t>R1-1-03</w:t>
            </w:r>
          </w:p>
        </w:tc>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541" w:rsidRPr="00E538B1" w:rsidRDefault="00134541">
            <w:pPr>
              <w:widowControl/>
              <w:textAlignment w:val="center"/>
              <w:rPr>
                <w:rFonts w:ascii="仿宋" w:eastAsia="仿宋" w:hAnsi="仿宋" w:cs="仿宋"/>
                <w:color w:val="262626" w:themeColor="text1" w:themeTint="D9"/>
                <w:sz w:val="22"/>
              </w:rPr>
            </w:pPr>
            <w:r w:rsidRPr="00E538B1">
              <w:rPr>
                <w:rFonts w:ascii="仿宋" w:eastAsia="仿宋" w:hAnsi="仿宋" w:cs="仿宋" w:hint="eastAsia"/>
                <w:color w:val="262626" w:themeColor="text1" w:themeTint="D9"/>
                <w:kern w:val="0"/>
                <w:sz w:val="22"/>
              </w:rPr>
              <w:t>册有效期满,未进行延续注册仍然继续执业的</w:t>
            </w:r>
          </w:p>
        </w:tc>
        <w:tc>
          <w:tcPr>
            <w:tcW w:w="2693" w:type="dxa"/>
            <w:tcBorders>
              <w:top w:val="single" w:sz="4" w:space="0" w:color="000000"/>
              <w:left w:val="single" w:sz="4" w:space="0" w:color="000000"/>
              <w:bottom w:val="single" w:sz="4" w:space="0" w:color="000000"/>
            </w:tcBorders>
            <w:shd w:val="clear" w:color="auto" w:fill="auto"/>
            <w:vAlign w:val="center"/>
          </w:tcPr>
          <w:p w:rsidR="00134541" w:rsidRPr="002002D0" w:rsidRDefault="00134541">
            <w:pPr>
              <w:widowControl/>
              <w:jc w:val="center"/>
              <w:textAlignment w:val="center"/>
              <w:rPr>
                <w:rFonts w:ascii="仿宋" w:eastAsia="仿宋" w:hAnsi="仿宋" w:cs="仿宋"/>
                <w:kern w:val="0"/>
                <w:sz w:val="22"/>
              </w:rPr>
            </w:pPr>
            <w:r w:rsidRPr="002002D0">
              <w:rPr>
                <w:rFonts w:ascii="仿宋" w:eastAsia="仿宋" w:hAnsi="仿宋" w:cs="仿宋" w:hint="eastAsia"/>
                <w:kern w:val="0"/>
                <w:sz w:val="22"/>
              </w:rPr>
              <w:t>1</w:t>
            </w:r>
          </w:p>
        </w:tc>
      </w:tr>
      <w:tr w:rsidR="00134541" w:rsidTr="00134541">
        <w:trPr>
          <w:trHeight w:val="285"/>
        </w:trPr>
        <w:tc>
          <w:tcPr>
            <w:tcW w:w="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541" w:rsidRDefault="00134541">
            <w:pPr>
              <w:widowControl/>
              <w:jc w:val="center"/>
              <w:textAlignment w:val="center"/>
              <w:rPr>
                <w:rFonts w:ascii="宋体" w:hAnsi="宋体" w:cs="宋体"/>
                <w:color w:val="FF0000"/>
                <w:sz w:val="24"/>
                <w:szCs w:val="24"/>
              </w:rPr>
            </w:pPr>
            <w:r>
              <w:rPr>
                <w:rFonts w:ascii="仿宋" w:eastAsia="仿宋" w:hAnsi="仿宋" w:cs="仿宋" w:hint="eastAsia"/>
                <w:color w:val="000000"/>
                <w:kern w:val="0"/>
                <w:sz w:val="22"/>
              </w:rPr>
              <w:t>R1-1-04</w:t>
            </w:r>
          </w:p>
        </w:tc>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541" w:rsidRPr="00E538B1" w:rsidRDefault="00134541">
            <w:pPr>
              <w:widowControl/>
              <w:textAlignment w:val="center"/>
              <w:rPr>
                <w:rFonts w:ascii="仿宋" w:eastAsia="仿宋" w:hAnsi="仿宋" w:cs="仿宋"/>
                <w:color w:val="262626" w:themeColor="text1" w:themeTint="D9"/>
                <w:sz w:val="22"/>
              </w:rPr>
            </w:pPr>
            <w:r w:rsidRPr="00E538B1">
              <w:rPr>
                <w:rFonts w:ascii="仿宋" w:eastAsia="仿宋" w:hAnsi="仿宋" w:cs="仿宋" w:hint="eastAsia"/>
                <w:color w:val="262626" w:themeColor="text1" w:themeTint="D9"/>
                <w:kern w:val="0"/>
                <w:sz w:val="22"/>
              </w:rPr>
              <w:t>未经注册而以注册造价工程师的名义从事工程造价活动的</w:t>
            </w:r>
          </w:p>
        </w:tc>
        <w:tc>
          <w:tcPr>
            <w:tcW w:w="2693" w:type="dxa"/>
            <w:tcBorders>
              <w:top w:val="single" w:sz="4" w:space="0" w:color="000000"/>
              <w:left w:val="single" w:sz="4" w:space="0" w:color="000000"/>
              <w:bottom w:val="single" w:sz="4" w:space="0" w:color="000000"/>
            </w:tcBorders>
            <w:shd w:val="clear" w:color="auto" w:fill="auto"/>
            <w:vAlign w:val="center"/>
          </w:tcPr>
          <w:p w:rsidR="00134541" w:rsidRPr="002002D0" w:rsidRDefault="00134541">
            <w:pPr>
              <w:widowControl/>
              <w:jc w:val="center"/>
              <w:textAlignment w:val="center"/>
              <w:rPr>
                <w:rFonts w:ascii="仿宋" w:eastAsia="仿宋" w:hAnsi="仿宋" w:cs="仿宋"/>
                <w:kern w:val="0"/>
                <w:sz w:val="22"/>
              </w:rPr>
            </w:pPr>
            <w:r w:rsidRPr="002002D0">
              <w:rPr>
                <w:rFonts w:ascii="仿宋" w:eastAsia="仿宋" w:hAnsi="仿宋" w:cs="仿宋" w:hint="eastAsia"/>
                <w:kern w:val="0"/>
                <w:sz w:val="22"/>
              </w:rPr>
              <w:t>1</w:t>
            </w:r>
          </w:p>
        </w:tc>
      </w:tr>
      <w:tr w:rsidR="00134541" w:rsidTr="00134541">
        <w:trPr>
          <w:trHeight w:val="480"/>
        </w:trPr>
        <w:tc>
          <w:tcPr>
            <w:tcW w:w="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541" w:rsidRDefault="00134541">
            <w:pPr>
              <w:widowControl/>
              <w:jc w:val="center"/>
              <w:textAlignment w:val="center"/>
              <w:rPr>
                <w:rFonts w:ascii="宋体" w:hAnsi="宋体" w:cs="宋体"/>
                <w:color w:val="FF0000"/>
                <w:sz w:val="24"/>
                <w:szCs w:val="24"/>
              </w:rPr>
            </w:pPr>
            <w:r>
              <w:rPr>
                <w:rFonts w:ascii="仿宋" w:eastAsia="仿宋" w:hAnsi="仿宋" w:cs="仿宋" w:hint="eastAsia"/>
                <w:color w:val="000000"/>
                <w:kern w:val="0"/>
                <w:sz w:val="22"/>
              </w:rPr>
              <w:t>R1-1-05</w:t>
            </w:r>
          </w:p>
        </w:tc>
        <w:tc>
          <w:tcPr>
            <w:tcW w:w="9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541" w:rsidRPr="00E538B1" w:rsidRDefault="00134541">
            <w:pPr>
              <w:widowControl/>
              <w:textAlignment w:val="center"/>
              <w:rPr>
                <w:rFonts w:ascii="仿宋" w:eastAsia="仿宋" w:hAnsi="仿宋" w:cs="仿宋"/>
                <w:color w:val="262626" w:themeColor="text1" w:themeTint="D9"/>
                <w:sz w:val="22"/>
              </w:rPr>
            </w:pPr>
            <w:r w:rsidRPr="00E538B1">
              <w:rPr>
                <w:rFonts w:ascii="仿宋" w:eastAsia="仿宋" w:hAnsi="仿宋" w:cs="仿宋" w:hint="eastAsia"/>
                <w:color w:val="262626" w:themeColor="text1" w:themeTint="D9"/>
                <w:kern w:val="0"/>
                <w:sz w:val="22"/>
              </w:rPr>
              <w:t>未办理变更注册而继续执业的</w:t>
            </w:r>
          </w:p>
        </w:tc>
        <w:tc>
          <w:tcPr>
            <w:tcW w:w="2693" w:type="dxa"/>
            <w:tcBorders>
              <w:top w:val="single" w:sz="4" w:space="0" w:color="000000"/>
              <w:left w:val="single" w:sz="4" w:space="0" w:color="000000"/>
              <w:bottom w:val="single" w:sz="4" w:space="0" w:color="000000"/>
            </w:tcBorders>
            <w:shd w:val="clear" w:color="auto" w:fill="auto"/>
            <w:vAlign w:val="center"/>
          </w:tcPr>
          <w:p w:rsidR="00134541" w:rsidRPr="002002D0" w:rsidRDefault="00134541">
            <w:pPr>
              <w:widowControl/>
              <w:jc w:val="center"/>
              <w:textAlignment w:val="center"/>
              <w:rPr>
                <w:rFonts w:ascii="仿宋" w:eastAsia="仿宋" w:hAnsi="仿宋" w:cs="仿宋"/>
                <w:kern w:val="0"/>
                <w:sz w:val="22"/>
              </w:rPr>
            </w:pPr>
            <w:r w:rsidRPr="002002D0">
              <w:rPr>
                <w:rFonts w:ascii="仿宋" w:eastAsia="仿宋" w:hAnsi="仿宋" w:cs="仿宋" w:hint="eastAsia"/>
                <w:kern w:val="0"/>
                <w:sz w:val="22"/>
              </w:rPr>
              <w:t>1</w:t>
            </w:r>
          </w:p>
        </w:tc>
      </w:tr>
      <w:tr w:rsidR="00134541" w:rsidTr="00134541">
        <w:trPr>
          <w:trHeight w:val="672"/>
        </w:trPr>
        <w:tc>
          <w:tcPr>
            <w:tcW w:w="77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000000"/>
              <w:left w:val="single" w:sz="4" w:space="0" w:color="000000"/>
              <w:bottom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R1-1-06</w:t>
            </w:r>
          </w:p>
        </w:tc>
        <w:tc>
          <w:tcPr>
            <w:tcW w:w="9625" w:type="dxa"/>
            <w:tcBorders>
              <w:top w:val="single" w:sz="4" w:space="0" w:color="000000"/>
              <w:left w:val="single" w:sz="4" w:space="0" w:color="000000"/>
              <w:bottom w:val="single" w:sz="4" w:space="0" w:color="auto"/>
              <w:right w:val="single" w:sz="4" w:space="0" w:color="000000"/>
            </w:tcBorders>
            <w:shd w:val="clear" w:color="auto" w:fill="auto"/>
            <w:vAlign w:val="center"/>
          </w:tcPr>
          <w:p w:rsidR="00134541" w:rsidRDefault="00134541" w:rsidP="00242494">
            <w:pPr>
              <w:widowControl/>
              <w:textAlignment w:val="center"/>
              <w:rPr>
                <w:rFonts w:ascii="仿宋" w:eastAsia="仿宋" w:hAnsi="仿宋" w:cs="仿宋"/>
                <w:color w:val="000000"/>
                <w:sz w:val="22"/>
              </w:rPr>
            </w:pPr>
            <w:r>
              <w:rPr>
                <w:rFonts w:ascii="仿宋" w:eastAsia="仿宋" w:hAnsi="仿宋" w:cs="仿宋" w:hint="eastAsia"/>
                <w:color w:val="000000"/>
                <w:kern w:val="0"/>
                <w:sz w:val="22"/>
              </w:rPr>
              <w:t>涂改、倒卖、出租、出借或者以其他形式非法转让注册证书或执业印章的</w:t>
            </w:r>
          </w:p>
        </w:tc>
        <w:tc>
          <w:tcPr>
            <w:tcW w:w="2693" w:type="dxa"/>
            <w:tcBorders>
              <w:top w:val="single" w:sz="4" w:space="0" w:color="000000"/>
              <w:left w:val="single" w:sz="4" w:space="0" w:color="000000"/>
              <w:bottom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1</w:t>
            </w:r>
          </w:p>
        </w:tc>
      </w:tr>
      <w:tr w:rsidR="00134541" w:rsidTr="00134541">
        <w:trPr>
          <w:trHeight w:val="683"/>
        </w:trPr>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bookmarkStart w:id="3" w:name="OLE_LINK27" w:colFirst="1" w:colLast="1"/>
          </w:p>
          <w:p w:rsidR="00134541" w:rsidRDefault="00134541">
            <w:pPr>
              <w:widowControl/>
              <w:jc w:val="center"/>
              <w:textAlignment w:val="center"/>
              <w:rPr>
                <w:rFonts w:ascii="仿宋" w:eastAsia="仿宋" w:hAnsi="仿宋" w:cs="仿宋"/>
                <w:color w:val="000000"/>
                <w:kern w:val="0"/>
                <w:sz w:val="22"/>
              </w:rPr>
            </w:pPr>
          </w:p>
          <w:p w:rsidR="00134541" w:rsidRDefault="00134541">
            <w:pPr>
              <w:widowControl/>
              <w:jc w:val="center"/>
              <w:textAlignment w:val="center"/>
              <w:rPr>
                <w:rFonts w:ascii="仿宋" w:eastAsia="仿宋" w:hAnsi="仿宋" w:cs="仿宋"/>
                <w:color w:val="000000"/>
                <w:kern w:val="0"/>
                <w:sz w:val="22"/>
              </w:rPr>
            </w:pPr>
          </w:p>
          <w:p w:rsidR="00134541" w:rsidRDefault="00134541">
            <w:pPr>
              <w:widowControl/>
              <w:jc w:val="center"/>
              <w:textAlignment w:val="center"/>
              <w:rPr>
                <w:rFonts w:ascii="仿宋" w:eastAsia="仿宋" w:hAnsi="仿宋" w:cs="仿宋"/>
                <w:color w:val="000000"/>
                <w:kern w:val="0"/>
                <w:sz w:val="22"/>
              </w:rPr>
            </w:pPr>
          </w:p>
          <w:p w:rsidR="00134541" w:rsidRDefault="00134541">
            <w:pPr>
              <w:widowControl/>
              <w:jc w:val="center"/>
              <w:textAlignment w:val="center"/>
              <w:rPr>
                <w:rFonts w:ascii="仿宋" w:eastAsia="仿宋" w:hAnsi="仿宋" w:cs="仿宋"/>
                <w:color w:val="000000"/>
                <w:kern w:val="0"/>
                <w:sz w:val="22"/>
              </w:rPr>
            </w:pPr>
          </w:p>
          <w:p w:rsidR="00134541" w:rsidRDefault="00134541">
            <w:pPr>
              <w:widowControl/>
              <w:jc w:val="center"/>
              <w:textAlignment w:val="center"/>
              <w:rPr>
                <w:rFonts w:ascii="仿宋" w:eastAsia="仿宋" w:hAnsi="仿宋" w:cs="仿宋"/>
                <w:color w:val="000000"/>
                <w:kern w:val="0"/>
                <w:sz w:val="22"/>
              </w:rPr>
            </w:pPr>
          </w:p>
          <w:p w:rsidR="00134541" w:rsidRDefault="00134541">
            <w:pPr>
              <w:widowControl/>
              <w:jc w:val="center"/>
              <w:textAlignment w:val="center"/>
              <w:rPr>
                <w:rFonts w:ascii="仿宋" w:eastAsia="仿宋" w:hAnsi="仿宋" w:cs="仿宋"/>
                <w:color w:val="000000"/>
                <w:kern w:val="0"/>
                <w:sz w:val="22"/>
              </w:rPr>
            </w:pPr>
          </w:p>
          <w:p w:rsidR="00134541" w:rsidRDefault="00134541">
            <w:pPr>
              <w:widowControl/>
              <w:jc w:val="center"/>
              <w:textAlignment w:val="center"/>
              <w:rPr>
                <w:rFonts w:ascii="仿宋" w:eastAsia="仿宋" w:hAnsi="仿宋" w:cs="仿宋"/>
                <w:color w:val="000000"/>
                <w:kern w:val="0"/>
                <w:sz w:val="22"/>
              </w:rPr>
            </w:pPr>
          </w:p>
          <w:p w:rsidR="00134541" w:rsidRDefault="00134541">
            <w:pPr>
              <w:widowControl/>
              <w:jc w:val="center"/>
              <w:textAlignment w:val="center"/>
              <w:rPr>
                <w:rFonts w:ascii="仿宋" w:eastAsia="仿宋" w:hAnsi="仿宋" w:cs="仿宋"/>
                <w:color w:val="000000"/>
                <w:kern w:val="0"/>
                <w:sz w:val="22"/>
              </w:rPr>
            </w:pPr>
          </w:p>
          <w:p w:rsidR="00134541" w:rsidRDefault="00134541">
            <w:pPr>
              <w:widowControl/>
              <w:jc w:val="center"/>
              <w:textAlignment w:val="center"/>
              <w:rPr>
                <w:rFonts w:ascii="仿宋" w:eastAsia="仿宋" w:hAnsi="仿宋" w:cs="仿宋"/>
                <w:color w:val="000000"/>
                <w:kern w:val="0"/>
                <w:sz w:val="22"/>
              </w:rPr>
            </w:pPr>
          </w:p>
          <w:p w:rsidR="00134541" w:rsidRDefault="00134541">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R1-2</w:t>
            </w:r>
            <w:r>
              <w:rPr>
                <w:rFonts w:ascii="仿宋" w:eastAsia="仿宋" w:hAnsi="仿宋" w:cs="仿宋" w:hint="eastAsia"/>
                <w:color w:val="000000"/>
                <w:kern w:val="0"/>
                <w:sz w:val="22"/>
              </w:rPr>
              <w:br/>
              <w:t>执业</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R1-2-01</w:t>
            </w:r>
          </w:p>
        </w:tc>
        <w:tc>
          <w:tcPr>
            <w:tcW w:w="9625" w:type="dxa"/>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widowControl/>
              <w:textAlignment w:val="center"/>
              <w:rPr>
                <w:rFonts w:ascii="仿宋" w:eastAsia="仿宋" w:hAnsi="仿宋" w:cs="仿宋"/>
                <w:color w:val="000000"/>
                <w:sz w:val="22"/>
              </w:rPr>
            </w:pPr>
            <w:r>
              <w:rPr>
                <w:rFonts w:ascii="仿宋" w:eastAsia="仿宋" w:hAnsi="仿宋" w:cs="仿宋" w:hint="eastAsia"/>
                <w:color w:val="000000"/>
                <w:kern w:val="0"/>
                <w:sz w:val="22"/>
              </w:rPr>
              <w:t>同时在两个或两个以上单位执业的</w:t>
            </w:r>
          </w:p>
        </w:tc>
        <w:tc>
          <w:tcPr>
            <w:tcW w:w="2693" w:type="dxa"/>
            <w:tcBorders>
              <w:top w:val="single" w:sz="4" w:space="0" w:color="auto"/>
              <w:left w:val="single" w:sz="4" w:space="0" w:color="000000"/>
              <w:bottom w:val="single" w:sz="4" w:space="0" w:color="000000"/>
              <w:right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1</w:t>
            </w:r>
          </w:p>
        </w:tc>
      </w:tr>
      <w:tr w:rsidR="00134541" w:rsidTr="00134541">
        <w:trPr>
          <w:trHeight w:val="720"/>
        </w:trPr>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R1-2-02</w:t>
            </w:r>
          </w:p>
        </w:tc>
        <w:tc>
          <w:tcPr>
            <w:tcW w:w="9625" w:type="dxa"/>
            <w:tcBorders>
              <w:top w:val="single" w:sz="4" w:space="0" w:color="auto"/>
              <w:left w:val="single" w:sz="4" w:space="0" w:color="auto"/>
              <w:bottom w:val="single" w:sz="4" w:space="0" w:color="000000"/>
              <w:right w:val="single" w:sz="4" w:space="0" w:color="000000"/>
            </w:tcBorders>
            <w:shd w:val="clear" w:color="auto" w:fill="auto"/>
            <w:vAlign w:val="center"/>
          </w:tcPr>
          <w:p w:rsidR="00134541" w:rsidRDefault="00134541">
            <w:pPr>
              <w:widowControl/>
              <w:textAlignment w:val="center"/>
              <w:rPr>
                <w:rFonts w:ascii="仿宋" w:eastAsia="仿宋" w:hAnsi="仿宋" w:cs="仿宋"/>
                <w:color w:val="000000"/>
                <w:sz w:val="22"/>
              </w:rPr>
            </w:pPr>
            <w:r>
              <w:rPr>
                <w:rFonts w:ascii="仿宋" w:eastAsia="仿宋" w:hAnsi="仿宋" w:cs="仿宋" w:hint="eastAsia"/>
                <w:color w:val="000000"/>
                <w:kern w:val="0"/>
                <w:sz w:val="22"/>
              </w:rPr>
              <w:t>允许他人以本人名义执业或以个人名义承接工程造价业务的</w:t>
            </w:r>
          </w:p>
        </w:tc>
        <w:tc>
          <w:tcPr>
            <w:tcW w:w="2693" w:type="dxa"/>
            <w:tcBorders>
              <w:top w:val="single" w:sz="4" w:space="0" w:color="000000"/>
              <w:left w:val="single" w:sz="4" w:space="0" w:color="000000"/>
              <w:bottom w:val="single" w:sz="4" w:space="0" w:color="000000"/>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1</w:t>
            </w:r>
          </w:p>
        </w:tc>
      </w:tr>
      <w:tr w:rsidR="00134541" w:rsidTr="00134541">
        <w:trPr>
          <w:trHeight w:val="690"/>
        </w:trPr>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R1-2-03</w:t>
            </w:r>
          </w:p>
        </w:tc>
        <w:tc>
          <w:tcPr>
            <w:tcW w:w="9625" w:type="dxa"/>
            <w:tcBorders>
              <w:top w:val="single" w:sz="4" w:space="0" w:color="000000"/>
              <w:left w:val="single" w:sz="4" w:space="0" w:color="auto"/>
              <w:bottom w:val="single" w:sz="4" w:space="0" w:color="000000"/>
              <w:right w:val="single" w:sz="4" w:space="0" w:color="000000"/>
            </w:tcBorders>
            <w:shd w:val="clear" w:color="auto" w:fill="auto"/>
            <w:vAlign w:val="center"/>
          </w:tcPr>
          <w:p w:rsidR="00134541" w:rsidRDefault="00134541">
            <w:pPr>
              <w:widowControl/>
              <w:textAlignment w:val="center"/>
              <w:rPr>
                <w:rFonts w:ascii="仿宋" w:eastAsia="仿宋" w:hAnsi="仿宋" w:cs="仿宋"/>
                <w:color w:val="000000"/>
                <w:sz w:val="22"/>
              </w:rPr>
            </w:pPr>
            <w:r>
              <w:rPr>
                <w:rFonts w:ascii="仿宋" w:eastAsia="仿宋" w:hAnsi="仿宋" w:cs="仿宋" w:hint="eastAsia"/>
                <w:color w:val="000000"/>
                <w:kern w:val="0"/>
                <w:sz w:val="22"/>
              </w:rPr>
              <w:t>注册执业人员在执业</w:t>
            </w:r>
            <w:r>
              <w:rPr>
                <w:rFonts w:ascii="仿宋" w:eastAsia="仿宋" w:hAnsi="仿宋" w:cs="仿宋" w:hint="eastAsia"/>
                <w:color w:val="000000"/>
                <w:kern w:val="0"/>
                <w:sz w:val="22"/>
              </w:rPr>
              <w:br/>
              <w:t>过程中弄虚作假的</w:t>
            </w:r>
          </w:p>
        </w:tc>
        <w:tc>
          <w:tcPr>
            <w:tcW w:w="2693" w:type="dxa"/>
            <w:tcBorders>
              <w:top w:val="single" w:sz="4" w:space="0" w:color="000000"/>
              <w:left w:val="single" w:sz="4" w:space="0" w:color="000000"/>
              <w:bottom w:val="single" w:sz="4" w:space="0" w:color="000000"/>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1</w:t>
            </w:r>
          </w:p>
        </w:tc>
      </w:tr>
      <w:tr w:rsidR="00134541" w:rsidTr="00134541">
        <w:trPr>
          <w:trHeight w:val="457"/>
        </w:trPr>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R1-2-04</w:t>
            </w:r>
          </w:p>
        </w:tc>
        <w:tc>
          <w:tcPr>
            <w:tcW w:w="9625" w:type="dxa"/>
            <w:tcBorders>
              <w:top w:val="single" w:sz="4" w:space="0" w:color="000000"/>
              <w:left w:val="single" w:sz="4" w:space="0" w:color="auto"/>
              <w:bottom w:val="single" w:sz="4" w:space="0" w:color="000000"/>
              <w:right w:val="single" w:sz="4" w:space="0" w:color="000000"/>
            </w:tcBorders>
            <w:shd w:val="clear" w:color="auto" w:fill="auto"/>
            <w:vAlign w:val="center"/>
          </w:tcPr>
          <w:p w:rsidR="00134541" w:rsidRDefault="00134541">
            <w:pPr>
              <w:widowControl/>
              <w:textAlignment w:val="center"/>
              <w:rPr>
                <w:rFonts w:ascii="仿宋" w:eastAsia="仿宋" w:hAnsi="仿宋" w:cs="仿宋"/>
                <w:color w:val="000000"/>
                <w:kern w:val="0"/>
                <w:sz w:val="22"/>
              </w:rPr>
            </w:pPr>
            <w:r>
              <w:rPr>
                <w:rFonts w:ascii="仿宋" w:eastAsia="仿宋" w:hAnsi="仿宋" w:cs="仿宋" w:hint="eastAsia"/>
                <w:color w:val="000000"/>
                <w:kern w:val="0"/>
                <w:sz w:val="22"/>
              </w:rPr>
              <w:t>超范围执业的</w:t>
            </w:r>
          </w:p>
        </w:tc>
        <w:tc>
          <w:tcPr>
            <w:tcW w:w="2693" w:type="dxa"/>
            <w:tcBorders>
              <w:top w:val="single" w:sz="4" w:space="0" w:color="000000"/>
              <w:left w:val="single" w:sz="4" w:space="0" w:color="000000"/>
              <w:bottom w:val="single" w:sz="4" w:space="0" w:color="000000"/>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1</w:t>
            </w:r>
          </w:p>
        </w:tc>
      </w:tr>
      <w:bookmarkEnd w:id="3"/>
      <w:tr w:rsidR="00134541" w:rsidTr="00134541">
        <w:trPr>
          <w:trHeight w:val="690"/>
        </w:trPr>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R1-2-05</w:t>
            </w:r>
          </w:p>
        </w:tc>
        <w:tc>
          <w:tcPr>
            <w:tcW w:w="9625" w:type="dxa"/>
            <w:tcBorders>
              <w:top w:val="single" w:sz="4" w:space="0" w:color="000000"/>
              <w:left w:val="single" w:sz="4" w:space="0" w:color="auto"/>
              <w:bottom w:val="single" w:sz="4" w:space="0" w:color="000000"/>
              <w:right w:val="single" w:sz="4" w:space="0" w:color="000000"/>
            </w:tcBorders>
            <w:shd w:val="clear" w:color="auto" w:fill="auto"/>
            <w:vAlign w:val="center"/>
          </w:tcPr>
          <w:p w:rsidR="00134541" w:rsidRPr="00E538B1" w:rsidRDefault="00134541">
            <w:pPr>
              <w:widowControl/>
              <w:textAlignment w:val="center"/>
              <w:rPr>
                <w:rFonts w:ascii="仿宋" w:eastAsia="仿宋" w:hAnsi="仿宋" w:cs="仿宋"/>
                <w:kern w:val="0"/>
                <w:sz w:val="22"/>
              </w:rPr>
            </w:pPr>
            <w:r w:rsidRPr="00E538B1">
              <w:rPr>
                <w:rFonts w:ascii="仿宋" w:eastAsia="仿宋" w:hAnsi="仿宋" w:cs="仿宋" w:hint="eastAsia"/>
                <w:kern w:val="0"/>
                <w:sz w:val="22"/>
              </w:rPr>
              <w:t>出具的本人承担的工程造价成果文件未按规定签字并盖章的</w:t>
            </w:r>
          </w:p>
        </w:tc>
        <w:tc>
          <w:tcPr>
            <w:tcW w:w="2693" w:type="dxa"/>
            <w:tcBorders>
              <w:top w:val="single" w:sz="4" w:space="0" w:color="000000"/>
              <w:left w:val="single" w:sz="4" w:space="0" w:color="000000"/>
              <w:bottom w:val="single" w:sz="4" w:space="0" w:color="000000"/>
            </w:tcBorders>
            <w:shd w:val="clear" w:color="auto" w:fill="auto"/>
            <w:vAlign w:val="center"/>
          </w:tcPr>
          <w:p w:rsidR="00134541" w:rsidRPr="002002D0" w:rsidRDefault="00134541">
            <w:pPr>
              <w:widowControl/>
              <w:jc w:val="center"/>
              <w:textAlignment w:val="center"/>
              <w:rPr>
                <w:rFonts w:ascii="仿宋" w:eastAsia="仿宋" w:hAnsi="仿宋" w:cs="仿宋"/>
                <w:kern w:val="0"/>
                <w:sz w:val="22"/>
              </w:rPr>
            </w:pPr>
            <w:r w:rsidRPr="002002D0">
              <w:rPr>
                <w:rFonts w:ascii="仿宋" w:eastAsia="仿宋" w:hAnsi="仿宋" w:cs="仿宋" w:hint="eastAsia"/>
                <w:kern w:val="0"/>
                <w:sz w:val="22"/>
              </w:rPr>
              <w:t>1</w:t>
            </w:r>
          </w:p>
        </w:tc>
      </w:tr>
      <w:tr w:rsidR="00134541" w:rsidTr="00134541">
        <w:trPr>
          <w:trHeight w:val="793"/>
        </w:trPr>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R1-2-06</w:t>
            </w:r>
          </w:p>
        </w:tc>
        <w:tc>
          <w:tcPr>
            <w:tcW w:w="9625" w:type="dxa"/>
            <w:tcBorders>
              <w:top w:val="single" w:sz="4" w:space="0" w:color="000000"/>
              <w:left w:val="single" w:sz="4" w:space="0" w:color="auto"/>
              <w:bottom w:val="single" w:sz="4" w:space="0" w:color="000000"/>
              <w:right w:val="single" w:sz="4" w:space="0" w:color="000000"/>
            </w:tcBorders>
            <w:shd w:val="clear" w:color="auto" w:fill="auto"/>
            <w:vAlign w:val="center"/>
          </w:tcPr>
          <w:p w:rsidR="00134541" w:rsidRPr="00E538B1" w:rsidRDefault="00134541" w:rsidP="000F3418">
            <w:pPr>
              <w:widowControl/>
              <w:textAlignment w:val="center"/>
              <w:rPr>
                <w:rFonts w:ascii="仿宋" w:eastAsia="仿宋" w:hAnsi="仿宋" w:cs="仿宋"/>
                <w:kern w:val="0"/>
                <w:sz w:val="22"/>
              </w:rPr>
            </w:pPr>
            <w:r w:rsidRPr="00E538B1">
              <w:rPr>
                <w:rFonts w:ascii="仿宋" w:eastAsia="仿宋" w:hAnsi="仿宋" w:cs="仿宋" w:hint="eastAsia"/>
                <w:kern w:val="0"/>
                <w:sz w:val="22"/>
              </w:rPr>
              <w:t>由于自身原因造成所签署的工程造价成果文件的误差超过规定幅度或质量有重大缺陷的</w:t>
            </w:r>
          </w:p>
        </w:tc>
        <w:tc>
          <w:tcPr>
            <w:tcW w:w="2693" w:type="dxa"/>
            <w:tcBorders>
              <w:top w:val="single" w:sz="4" w:space="0" w:color="000000"/>
              <w:left w:val="single" w:sz="4" w:space="0" w:color="000000"/>
              <w:bottom w:val="single" w:sz="4" w:space="0" w:color="000000"/>
            </w:tcBorders>
            <w:shd w:val="clear" w:color="auto" w:fill="auto"/>
            <w:vAlign w:val="center"/>
          </w:tcPr>
          <w:p w:rsidR="00134541" w:rsidRPr="002002D0" w:rsidRDefault="00134541">
            <w:pPr>
              <w:widowControl/>
              <w:jc w:val="center"/>
              <w:textAlignment w:val="center"/>
              <w:rPr>
                <w:rFonts w:ascii="仿宋" w:eastAsia="仿宋" w:hAnsi="仿宋" w:cs="仿宋"/>
                <w:kern w:val="0"/>
                <w:sz w:val="22"/>
              </w:rPr>
            </w:pPr>
            <w:r w:rsidRPr="002002D0">
              <w:rPr>
                <w:rFonts w:ascii="仿宋" w:eastAsia="仿宋" w:hAnsi="仿宋" w:cs="仿宋" w:hint="eastAsia"/>
                <w:kern w:val="0"/>
                <w:sz w:val="22"/>
              </w:rPr>
              <w:t>1</w:t>
            </w:r>
          </w:p>
        </w:tc>
      </w:tr>
      <w:tr w:rsidR="00134541" w:rsidTr="00134541">
        <w:trPr>
          <w:trHeight w:val="690"/>
        </w:trPr>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R1-2-07</w:t>
            </w:r>
          </w:p>
        </w:tc>
        <w:tc>
          <w:tcPr>
            <w:tcW w:w="9625" w:type="dxa"/>
            <w:tcBorders>
              <w:top w:val="single" w:sz="4" w:space="0" w:color="000000"/>
              <w:left w:val="single" w:sz="4" w:space="0" w:color="auto"/>
              <w:bottom w:val="single" w:sz="4" w:space="0" w:color="000000"/>
              <w:right w:val="single" w:sz="4" w:space="0" w:color="000000"/>
            </w:tcBorders>
            <w:shd w:val="clear" w:color="auto" w:fill="auto"/>
            <w:vAlign w:val="center"/>
          </w:tcPr>
          <w:p w:rsidR="00134541" w:rsidRPr="00E538B1" w:rsidRDefault="00134541">
            <w:pPr>
              <w:widowControl/>
              <w:textAlignment w:val="center"/>
              <w:rPr>
                <w:rFonts w:ascii="仿宋" w:eastAsia="仿宋" w:hAnsi="仿宋" w:cs="仿宋"/>
                <w:kern w:val="0"/>
                <w:sz w:val="22"/>
              </w:rPr>
            </w:pPr>
            <w:r w:rsidRPr="00E538B1">
              <w:rPr>
                <w:rFonts w:ascii="仿宋" w:eastAsia="仿宋" w:hAnsi="仿宋" w:cs="仿宋" w:hint="eastAsia"/>
                <w:kern w:val="0"/>
                <w:sz w:val="22"/>
              </w:rPr>
              <w:t>在执业过程中，索贿、受贿或者谋取合同约定费用外的其他利益的</w:t>
            </w:r>
          </w:p>
        </w:tc>
        <w:tc>
          <w:tcPr>
            <w:tcW w:w="2693" w:type="dxa"/>
            <w:tcBorders>
              <w:top w:val="single" w:sz="4" w:space="0" w:color="000000"/>
              <w:left w:val="single" w:sz="4" w:space="0" w:color="000000"/>
              <w:bottom w:val="single" w:sz="4" w:space="0" w:color="000000"/>
            </w:tcBorders>
            <w:shd w:val="clear" w:color="auto" w:fill="auto"/>
            <w:vAlign w:val="center"/>
          </w:tcPr>
          <w:p w:rsidR="00134541" w:rsidRPr="002002D0" w:rsidRDefault="00134541">
            <w:pPr>
              <w:widowControl/>
              <w:jc w:val="center"/>
              <w:textAlignment w:val="center"/>
              <w:rPr>
                <w:rFonts w:ascii="仿宋" w:eastAsia="仿宋" w:hAnsi="仿宋" w:cs="仿宋"/>
                <w:kern w:val="0"/>
                <w:sz w:val="22"/>
              </w:rPr>
            </w:pPr>
            <w:r w:rsidRPr="002002D0">
              <w:rPr>
                <w:rFonts w:ascii="仿宋" w:eastAsia="仿宋" w:hAnsi="仿宋" w:cs="仿宋" w:hint="eastAsia"/>
                <w:kern w:val="0"/>
                <w:sz w:val="22"/>
              </w:rPr>
              <w:t>1</w:t>
            </w:r>
          </w:p>
        </w:tc>
      </w:tr>
      <w:tr w:rsidR="00134541" w:rsidTr="00134541">
        <w:trPr>
          <w:trHeight w:val="535"/>
        </w:trPr>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R1-2-08</w:t>
            </w:r>
          </w:p>
        </w:tc>
        <w:tc>
          <w:tcPr>
            <w:tcW w:w="9625" w:type="dxa"/>
            <w:tcBorders>
              <w:top w:val="single" w:sz="4" w:space="0" w:color="000000"/>
              <w:left w:val="single" w:sz="4" w:space="0" w:color="auto"/>
              <w:bottom w:val="single" w:sz="4" w:space="0" w:color="000000"/>
              <w:right w:val="single" w:sz="4" w:space="0" w:color="000000"/>
            </w:tcBorders>
            <w:shd w:val="clear" w:color="auto" w:fill="auto"/>
            <w:vAlign w:val="center"/>
          </w:tcPr>
          <w:p w:rsidR="00134541" w:rsidRPr="00E538B1" w:rsidRDefault="00134541">
            <w:pPr>
              <w:widowControl/>
              <w:textAlignment w:val="center"/>
              <w:rPr>
                <w:rFonts w:ascii="仿宋" w:eastAsia="仿宋" w:hAnsi="仿宋" w:cs="仿宋"/>
                <w:kern w:val="0"/>
                <w:sz w:val="22"/>
              </w:rPr>
            </w:pPr>
            <w:r w:rsidRPr="00E538B1">
              <w:rPr>
                <w:rFonts w:ascii="仿宋" w:eastAsia="仿宋" w:hAnsi="仿宋" w:cs="仿宋" w:hint="eastAsia"/>
                <w:kern w:val="0"/>
                <w:sz w:val="22"/>
              </w:rPr>
              <w:t>在执业过程中实施商业贿赂的</w:t>
            </w:r>
          </w:p>
        </w:tc>
        <w:tc>
          <w:tcPr>
            <w:tcW w:w="2693" w:type="dxa"/>
            <w:tcBorders>
              <w:top w:val="single" w:sz="4" w:space="0" w:color="000000"/>
              <w:left w:val="single" w:sz="4" w:space="0" w:color="000000"/>
              <w:bottom w:val="single" w:sz="4" w:space="0" w:color="000000"/>
            </w:tcBorders>
            <w:shd w:val="clear" w:color="auto" w:fill="auto"/>
            <w:vAlign w:val="center"/>
          </w:tcPr>
          <w:p w:rsidR="00134541" w:rsidRPr="002002D0" w:rsidRDefault="00134541">
            <w:pPr>
              <w:widowControl/>
              <w:jc w:val="center"/>
              <w:textAlignment w:val="center"/>
              <w:rPr>
                <w:rFonts w:ascii="仿宋" w:eastAsia="仿宋" w:hAnsi="仿宋" w:cs="仿宋"/>
                <w:kern w:val="0"/>
                <w:sz w:val="22"/>
              </w:rPr>
            </w:pPr>
            <w:r w:rsidRPr="002002D0">
              <w:rPr>
                <w:rFonts w:ascii="仿宋" w:eastAsia="仿宋" w:hAnsi="仿宋" w:cs="仿宋" w:hint="eastAsia"/>
                <w:kern w:val="0"/>
                <w:sz w:val="22"/>
              </w:rPr>
              <w:t>1</w:t>
            </w:r>
          </w:p>
        </w:tc>
      </w:tr>
      <w:tr w:rsidR="00134541" w:rsidTr="00134541">
        <w:trPr>
          <w:trHeight w:val="690"/>
        </w:trPr>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R1-2-09</w:t>
            </w:r>
          </w:p>
        </w:tc>
        <w:tc>
          <w:tcPr>
            <w:tcW w:w="9625" w:type="dxa"/>
            <w:tcBorders>
              <w:top w:val="single" w:sz="4" w:space="0" w:color="000000"/>
              <w:left w:val="single" w:sz="4" w:space="0" w:color="auto"/>
              <w:bottom w:val="single" w:sz="4" w:space="0" w:color="000000"/>
              <w:right w:val="single" w:sz="4" w:space="0" w:color="000000"/>
            </w:tcBorders>
            <w:shd w:val="clear" w:color="auto" w:fill="auto"/>
            <w:vAlign w:val="center"/>
          </w:tcPr>
          <w:p w:rsidR="00134541" w:rsidRPr="00E538B1" w:rsidRDefault="00134541">
            <w:pPr>
              <w:widowControl/>
              <w:textAlignment w:val="center"/>
              <w:rPr>
                <w:rFonts w:ascii="仿宋" w:eastAsia="仿宋" w:hAnsi="仿宋" w:cs="仿宋"/>
                <w:kern w:val="0"/>
                <w:sz w:val="22"/>
              </w:rPr>
            </w:pPr>
            <w:r w:rsidRPr="00E538B1">
              <w:rPr>
                <w:rFonts w:ascii="仿宋" w:eastAsia="仿宋" w:hAnsi="仿宋" w:cs="仿宋" w:hint="eastAsia"/>
                <w:kern w:val="0"/>
                <w:sz w:val="22"/>
              </w:rPr>
              <w:t>签署有虚假记载、误导性陈述的工程造价成果文件的</w:t>
            </w:r>
          </w:p>
        </w:tc>
        <w:tc>
          <w:tcPr>
            <w:tcW w:w="2693" w:type="dxa"/>
            <w:tcBorders>
              <w:top w:val="single" w:sz="4" w:space="0" w:color="000000"/>
              <w:left w:val="single" w:sz="4" w:space="0" w:color="000000"/>
              <w:bottom w:val="single" w:sz="4" w:space="0" w:color="000000"/>
            </w:tcBorders>
            <w:shd w:val="clear" w:color="auto" w:fill="auto"/>
            <w:vAlign w:val="center"/>
          </w:tcPr>
          <w:p w:rsidR="00134541" w:rsidRPr="002002D0" w:rsidRDefault="00134541">
            <w:pPr>
              <w:widowControl/>
              <w:jc w:val="center"/>
              <w:textAlignment w:val="center"/>
              <w:rPr>
                <w:rFonts w:ascii="仿宋" w:eastAsia="仿宋" w:hAnsi="仿宋" w:cs="仿宋"/>
                <w:kern w:val="0"/>
                <w:sz w:val="22"/>
              </w:rPr>
            </w:pPr>
            <w:r w:rsidRPr="002002D0">
              <w:rPr>
                <w:rFonts w:ascii="仿宋" w:eastAsia="仿宋" w:hAnsi="仿宋" w:cs="仿宋" w:hint="eastAsia"/>
                <w:kern w:val="0"/>
                <w:sz w:val="22"/>
              </w:rPr>
              <w:t>1</w:t>
            </w:r>
          </w:p>
        </w:tc>
      </w:tr>
      <w:tr w:rsidR="00134541" w:rsidTr="00134541">
        <w:trPr>
          <w:trHeight w:val="690"/>
        </w:trPr>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R1-2-10</w:t>
            </w:r>
          </w:p>
        </w:tc>
        <w:tc>
          <w:tcPr>
            <w:tcW w:w="9625" w:type="dxa"/>
            <w:tcBorders>
              <w:top w:val="single" w:sz="4" w:space="0" w:color="000000"/>
              <w:left w:val="single" w:sz="4" w:space="0" w:color="auto"/>
              <w:bottom w:val="single" w:sz="4" w:space="0" w:color="000000"/>
              <w:right w:val="single" w:sz="4" w:space="0" w:color="000000"/>
            </w:tcBorders>
            <w:shd w:val="clear" w:color="auto" w:fill="auto"/>
            <w:vAlign w:val="center"/>
          </w:tcPr>
          <w:p w:rsidR="00134541" w:rsidRPr="00E538B1" w:rsidRDefault="00134541">
            <w:pPr>
              <w:widowControl/>
              <w:textAlignment w:val="center"/>
              <w:rPr>
                <w:rFonts w:ascii="仿宋" w:eastAsia="仿宋" w:hAnsi="仿宋" w:cs="仿宋"/>
                <w:kern w:val="0"/>
                <w:sz w:val="22"/>
              </w:rPr>
            </w:pPr>
            <w:r w:rsidRPr="00E538B1">
              <w:rPr>
                <w:rFonts w:ascii="仿宋" w:eastAsia="仿宋" w:hAnsi="仿宋" w:cs="仿宋" w:hint="eastAsia"/>
                <w:kern w:val="0"/>
                <w:sz w:val="22"/>
              </w:rPr>
              <w:t>泄露在执业中知悉的国家秘密和他人的商业、技术秘密</w:t>
            </w:r>
          </w:p>
        </w:tc>
        <w:tc>
          <w:tcPr>
            <w:tcW w:w="2693" w:type="dxa"/>
            <w:tcBorders>
              <w:top w:val="single" w:sz="4" w:space="0" w:color="000000"/>
              <w:left w:val="single" w:sz="4" w:space="0" w:color="000000"/>
              <w:bottom w:val="single" w:sz="4" w:space="0" w:color="000000"/>
            </w:tcBorders>
            <w:shd w:val="clear" w:color="auto" w:fill="auto"/>
            <w:vAlign w:val="center"/>
          </w:tcPr>
          <w:p w:rsidR="00134541" w:rsidRPr="002002D0" w:rsidRDefault="00134541">
            <w:pPr>
              <w:widowControl/>
              <w:jc w:val="center"/>
              <w:textAlignment w:val="center"/>
              <w:rPr>
                <w:rFonts w:ascii="仿宋" w:eastAsia="仿宋" w:hAnsi="仿宋" w:cs="仿宋"/>
                <w:kern w:val="0"/>
                <w:sz w:val="22"/>
              </w:rPr>
            </w:pPr>
            <w:r w:rsidRPr="002002D0">
              <w:rPr>
                <w:rFonts w:ascii="仿宋" w:eastAsia="仿宋" w:hAnsi="仿宋" w:cs="仿宋" w:hint="eastAsia"/>
                <w:kern w:val="0"/>
                <w:sz w:val="22"/>
              </w:rPr>
              <w:t>1</w:t>
            </w:r>
          </w:p>
        </w:tc>
      </w:tr>
      <w:tr w:rsidR="00134541" w:rsidTr="00134541">
        <w:trPr>
          <w:trHeight w:val="690"/>
        </w:trPr>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jc w:val="center"/>
              <w:rPr>
                <w:rFonts w:ascii="仿宋" w:eastAsia="仿宋" w:hAnsi="仿宋" w:cs="仿宋"/>
                <w:color w:val="000000"/>
                <w:sz w:val="22"/>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34541" w:rsidRDefault="00134541">
            <w:pPr>
              <w:widowControl/>
              <w:jc w:val="center"/>
              <w:textAlignment w:val="center"/>
              <w:rPr>
                <w:rFonts w:ascii="仿宋" w:eastAsia="仿宋" w:hAnsi="仿宋" w:cs="仿宋"/>
                <w:color w:val="000000"/>
                <w:kern w:val="0"/>
                <w:sz w:val="22"/>
              </w:rPr>
            </w:pPr>
            <w:bookmarkStart w:id="4" w:name="OLE_LINK66"/>
            <w:r>
              <w:rPr>
                <w:rFonts w:ascii="仿宋" w:eastAsia="仿宋" w:hAnsi="仿宋" w:cs="仿宋" w:hint="eastAsia"/>
                <w:color w:val="000000"/>
                <w:kern w:val="0"/>
                <w:sz w:val="22"/>
              </w:rPr>
              <w:t>R1-2-1</w:t>
            </w:r>
            <w:bookmarkEnd w:id="4"/>
            <w:r>
              <w:rPr>
                <w:rFonts w:ascii="仿宋" w:eastAsia="仿宋" w:hAnsi="仿宋" w:cs="仿宋" w:hint="eastAsia"/>
                <w:color w:val="000000"/>
                <w:kern w:val="0"/>
                <w:sz w:val="22"/>
              </w:rPr>
              <w:t>1</w:t>
            </w:r>
          </w:p>
        </w:tc>
        <w:tc>
          <w:tcPr>
            <w:tcW w:w="9625" w:type="dxa"/>
            <w:tcBorders>
              <w:top w:val="single" w:sz="4" w:space="0" w:color="000000"/>
              <w:left w:val="single" w:sz="4" w:space="0" w:color="auto"/>
              <w:bottom w:val="single" w:sz="4" w:space="0" w:color="000000"/>
              <w:right w:val="single" w:sz="4" w:space="0" w:color="000000"/>
            </w:tcBorders>
            <w:shd w:val="clear" w:color="auto" w:fill="auto"/>
            <w:vAlign w:val="center"/>
          </w:tcPr>
          <w:p w:rsidR="00134541" w:rsidRPr="00E538B1" w:rsidRDefault="00134541">
            <w:pPr>
              <w:widowControl/>
              <w:textAlignment w:val="center"/>
              <w:rPr>
                <w:rFonts w:ascii="仿宋" w:eastAsia="仿宋" w:hAnsi="仿宋" w:cs="仿宋"/>
                <w:kern w:val="0"/>
                <w:sz w:val="22"/>
              </w:rPr>
            </w:pPr>
            <w:r w:rsidRPr="00E538B1">
              <w:rPr>
                <w:rFonts w:ascii="仿宋" w:eastAsia="仿宋" w:hAnsi="仿宋" w:cs="仿宋" w:hint="eastAsia"/>
                <w:kern w:val="0"/>
                <w:sz w:val="22"/>
              </w:rPr>
              <w:t>注册造价工程师未按照要求提供造价工程师信用档案信息的</w:t>
            </w:r>
          </w:p>
        </w:tc>
        <w:tc>
          <w:tcPr>
            <w:tcW w:w="2693" w:type="dxa"/>
            <w:tcBorders>
              <w:top w:val="single" w:sz="4" w:space="0" w:color="000000"/>
              <w:left w:val="single" w:sz="4" w:space="0" w:color="000000"/>
              <w:bottom w:val="single" w:sz="4" w:space="0" w:color="000000"/>
            </w:tcBorders>
            <w:shd w:val="clear" w:color="auto" w:fill="auto"/>
            <w:vAlign w:val="center"/>
          </w:tcPr>
          <w:p w:rsidR="00134541" w:rsidRPr="002002D0" w:rsidRDefault="00134541">
            <w:pPr>
              <w:widowControl/>
              <w:jc w:val="center"/>
              <w:textAlignment w:val="center"/>
              <w:rPr>
                <w:rFonts w:ascii="仿宋" w:eastAsia="仿宋" w:hAnsi="仿宋" w:cs="仿宋"/>
                <w:kern w:val="0"/>
                <w:sz w:val="22"/>
              </w:rPr>
            </w:pPr>
            <w:r w:rsidRPr="002002D0">
              <w:rPr>
                <w:rFonts w:ascii="仿宋" w:eastAsia="仿宋" w:hAnsi="仿宋" w:cs="仿宋" w:hint="eastAsia"/>
                <w:kern w:val="0"/>
                <w:sz w:val="22"/>
              </w:rPr>
              <w:t>1</w:t>
            </w:r>
          </w:p>
        </w:tc>
      </w:tr>
    </w:tbl>
    <w:p w:rsidR="00991FDE" w:rsidRDefault="00991FDE"/>
    <w:sectPr w:rsidR="00991FDE" w:rsidSect="00991FD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787" w:rsidRDefault="00787787" w:rsidP="00204DDF">
      <w:r>
        <w:separator/>
      </w:r>
    </w:p>
  </w:endnote>
  <w:endnote w:type="continuationSeparator" w:id="1">
    <w:p w:rsidR="00787787" w:rsidRDefault="00787787" w:rsidP="002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787" w:rsidRDefault="00787787" w:rsidP="00204DDF">
      <w:r>
        <w:separator/>
      </w:r>
    </w:p>
  </w:footnote>
  <w:footnote w:type="continuationSeparator" w:id="1">
    <w:p w:rsidR="00787787" w:rsidRDefault="00787787" w:rsidP="00204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91FDE"/>
    <w:rsid w:val="00006C62"/>
    <w:rsid w:val="000F3418"/>
    <w:rsid w:val="00134541"/>
    <w:rsid w:val="001B4944"/>
    <w:rsid w:val="002002D0"/>
    <w:rsid w:val="00204DDF"/>
    <w:rsid w:val="00242494"/>
    <w:rsid w:val="0033092D"/>
    <w:rsid w:val="0036524D"/>
    <w:rsid w:val="003813A1"/>
    <w:rsid w:val="006B1BA7"/>
    <w:rsid w:val="00757B02"/>
    <w:rsid w:val="00787787"/>
    <w:rsid w:val="007B57A2"/>
    <w:rsid w:val="007D5838"/>
    <w:rsid w:val="00991FDE"/>
    <w:rsid w:val="009A3CA0"/>
    <w:rsid w:val="00A51AFF"/>
    <w:rsid w:val="00A815C8"/>
    <w:rsid w:val="00AF1D0A"/>
    <w:rsid w:val="00B709D8"/>
    <w:rsid w:val="00C95957"/>
    <w:rsid w:val="00CF5ACE"/>
    <w:rsid w:val="00D66953"/>
    <w:rsid w:val="00E03E70"/>
    <w:rsid w:val="00E25DDB"/>
    <w:rsid w:val="00E50FD7"/>
    <w:rsid w:val="00E538B1"/>
    <w:rsid w:val="00E75803"/>
    <w:rsid w:val="00E96B67"/>
    <w:rsid w:val="00EF1C3E"/>
    <w:rsid w:val="00F01309"/>
    <w:rsid w:val="00F411FD"/>
    <w:rsid w:val="00F70656"/>
    <w:rsid w:val="0564328A"/>
    <w:rsid w:val="05E3348B"/>
    <w:rsid w:val="0F220F13"/>
    <w:rsid w:val="12211598"/>
    <w:rsid w:val="16204027"/>
    <w:rsid w:val="17504719"/>
    <w:rsid w:val="1E3576F6"/>
    <w:rsid w:val="1E613431"/>
    <w:rsid w:val="21C71E10"/>
    <w:rsid w:val="25203302"/>
    <w:rsid w:val="25F618C8"/>
    <w:rsid w:val="2ACB659B"/>
    <w:rsid w:val="2C9A7014"/>
    <w:rsid w:val="2DC030F5"/>
    <w:rsid w:val="2F3B7093"/>
    <w:rsid w:val="330B62FF"/>
    <w:rsid w:val="38616247"/>
    <w:rsid w:val="415A551F"/>
    <w:rsid w:val="4E152D73"/>
    <w:rsid w:val="5159413E"/>
    <w:rsid w:val="56F87D21"/>
    <w:rsid w:val="596E013D"/>
    <w:rsid w:val="65544B14"/>
    <w:rsid w:val="6B500238"/>
    <w:rsid w:val="6E402521"/>
    <w:rsid w:val="726C43C7"/>
    <w:rsid w:val="72AA0DCF"/>
    <w:rsid w:val="756907A2"/>
    <w:rsid w:val="785E67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FDE"/>
    <w:pPr>
      <w:widowControl w:val="0"/>
      <w:jc w:val="both"/>
    </w:pPr>
    <w:rPr>
      <w:rFonts w:ascii="Calibri"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91FDE"/>
    <w:pPr>
      <w:tabs>
        <w:tab w:val="center" w:pos="4153"/>
        <w:tab w:val="right" w:pos="8306"/>
      </w:tabs>
      <w:snapToGrid w:val="0"/>
      <w:jc w:val="left"/>
    </w:pPr>
    <w:rPr>
      <w:sz w:val="18"/>
    </w:rPr>
  </w:style>
  <w:style w:type="paragraph" w:styleId="a4">
    <w:name w:val="header"/>
    <w:basedOn w:val="a"/>
    <w:qFormat/>
    <w:rsid w:val="00991FD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91F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105</Words>
  <Characters>600</Characters>
  <Application>Microsoft Office Word</Application>
  <DocSecurity>0</DocSecurity>
  <Lines>5</Lines>
  <Paragraphs>1</Paragraphs>
  <ScaleCrop>false</ScaleCrop>
  <Company>Lenovo</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ZJZdsk-f</cp:lastModifiedBy>
  <cp:revision>12</cp:revision>
  <dcterms:created xsi:type="dcterms:W3CDTF">2014-10-29T12:08:00Z</dcterms:created>
  <dcterms:modified xsi:type="dcterms:W3CDTF">2017-06-01T03:16:00Z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